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sz w:val="20"/>
        </w:rPr>
        <w:t>AIVA</w:t>
      </w:r>
    </w:p>
    <w:p>
      <w:pPr>
        <w:pStyle w:val="Title"/>
      </w:pPr>
      <w:r>
        <w:t>The no AI slop prompt</w:t>
      </w:r>
    </w:p>
    <w:p>
      <w:pPr>
        <w:pStyle w:val="Subtitle"/>
      </w:pPr>
      <w:r>
        <w:t>For your business content</w:t>
      </w:r>
    </w:p>
    <w:p>
      <w:r>
        <w:t>This is a generic guideline for editing AI drafts. Use it as a starting point for clearer writing and adapt the style rules to your own brand.</w:t>
      </w:r>
    </w:p>
    <w:p>
      <w:pPr>
        <w:pStyle w:val="Heading2"/>
      </w:pPr>
      <w:r>
        <w:t>How to use it</w:t>
      </w:r>
    </w:p>
    <w:p>
      <w:r>
        <w:rPr>
          <w:b/>
        </w:rPr>
        <w:t>New content.</w:t>
      </w:r>
      <w:r>
        <w:t xml:space="preserve"> Write your request, then paste the prompt below at the end before you send it to AI. The prompt is an instruction to the tool, not text for your published post.</w:t>
      </w:r>
    </w:p>
    <w:p>
      <w:r>
        <w:rPr>
          <w:b/>
        </w:rPr>
        <w:t>Existing content.</w:t>
      </w:r>
      <w:r>
        <w:t xml:space="preserve"> Paste your draft, add “Edit this draft using the rules below”, then paste the prompt.</w:t>
      </w:r>
    </w:p>
    <w:p>
      <w:r>
        <w:rPr>
          <w:b/>
        </w:rPr>
        <w:t>Make it fit your brand.</w:t>
      </w:r>
      <w:r>
        <w:t xml:space="preserve"> Keep the rules that help, change those that need adjusting and delete style rules that do not fit. If em dashes are part of your usual style, remove that restriction. Keep useful industry terms, humour or a more formal tone when they suit your audience. Continue to check facts and claims.</w:t>
      </w:r>
    </w:p>
    <w:p>
      <w:pPr>
        <w:pStyle w:val="Heading2"/>
      </w:pPr>
      <w:r>
        <w:t>Copy this prompt</w:t>
      </w:r>
    </w:p>
    <w:p>
      <w:pPr>
        <w:spacing w:after="120"/>
      </w:pPr>
      <w:r>
        <w:rPr>
          <w:b/>
        </w:rPr>
        <w:t>Before returning the copy, edit it using these rules:</w:t>
      </w:r>
    </w:p>
    <w:p>
      <w:pPr>
        <w:spacing w:after="120"/>
      </w:pPr>
      <w:r>
        <w:t>Treat the style rules below as defaults. Follow my supplied brand guidance and writing examples where they differ. The instructions on factual accuracy, unsupported claims and invented details always apply. Write for the audience, purpose and format in my request. If I have not supplied voice guidance, use plain, conversational English.</w:t>
      </w:r>
    </w:p>
    <w:p>
      <w:pPr>
        <w:spacing w:after="120"/>
      </w:pPr>
      <w:r>
        <w:t>Get to the point. Remove hype, empty praise, corporate buzzwords and vague claims. Avoid stock phrases such as "game-changing", "unlock your potential", "in today's fast-paced world" and "take it to the next level". Keep necessary industry terms and approved product names.</w:t>
      </w:r>
    </w:p>
    <w:p>
      <w:pPr>
        <w:spacing w:after="120"/>
      </w:pPr>
      <w:r>
        <w:t>Replace vague wording with relevant details from my brief. Remove unsupported claims. Ask me for evidence if a claim is essential to the brief. Do not invent details to make the copy more specific.</w:t>
      </w:r>
    </w:p>
    <w:p>
      <w:pPr>
        <w:spacing w:after="120"/>
      </w:pPr>
      <w:r>
        <w:t>Cut repeated points, unnecessary introductions, forced rhetorical questions and conclusions that repeat the opening. Avoid formulaic contrasts such as "It's not about X. It's about Y."</w:t>
      </w:r>
    </w:p>
    <w:p>
      <w:pPr>
        <w:spacing w:after="120"/>
      </w:pPr>
      <w:r>
        <w:t>Use natural paragraphs and varied sentence lengths. Keep useful explanation, warmth and personality. Do not turn everything into short fragments or lists.</w:t>
      </w:r>
    </w:p>
    <w:p>
      <w:pPr>
        <w:spacing w:after="120"/>
      </w:pPr>
      <w:r>
        <w:t>Do not use em dashes. Use full stops, commas or colons.</w:t>
      </w:r>
    </w:p>
    <w:p>
      <w:pPr>
        <w:spacing w:after="120"/>
      </w:pPr>
      <w:r>
        <w:t>Preserve the intended meaning, accurate facts, important qualifications and the requested call to action. Never invent statistics, quotes, testimonials, personal experiences, prices, offers or promises.</w:t>
      </w:r>
    </w:p>
    <w:p>
      <w:pPr>
        <w:spacing w:after="120"/>
      </w:pPr>
      <w:r>
        <w:t>If essential information is missing or conflicting, ask me rather than guessing. Otherwise, return only the finished copy.</w:t>
      </w:r>
    </w:p>
    <w:p>
      <w:pPr>
        <w:pStyle w:val="Heading2"/>
      </w:pPr>
      <w:r>
        <w:t>Before you publish</w:t>
      </w:r>
    </w:p>
    <w:p>
      <w:r>
        <w:t>Before you publish, check the facts and promises, read it aloud and make sure the next step is clear. Would you actually say this to a customer?</w:t>
      </w:r>
    </w:p>
    <w:p>
      <w:r>
        <w:br w:type="page"/>
      </w:r>
    </w:p>
    <w:p>
      <w:pPr>
        <w:pStyle w:val="Heading1"/>
      </w:pPr>
      <w:r>
        <w:t>Give AI the right reference material</w:t>
      </w:r>
    </w:p>
    <w:p>
      <w:r>
        <w:t>Provide your brand voice and relevant brand guidelines. For writing tasks, the useful parts explain language, tone, customers and messages. A document about logos, fonts and colours alone gives little direction on how you should sound.</w:t>
      </w:r>
    </w:p>
    <w:p>
      <w:pPr>
        <w:spacing w:after="80"/>
      </w:pPr>
      <w:r>
        <w:rPr>
          <w:b/>
        </w:rPr>
        <w:t>Your voice guidance.</w:t>
      </w:r>
      <w:r>
        <w:t xml:space="preserve"> Include your preferred tone, phrases to avoid and how formal or conversational you want to be.</w:t>
      </w:r>
    </w:p>
    <w:p>
      <w:pPr>
        <w:spacing w:after="80"/>
      </w:pPr>
      <w:r>
        <w:rPr>
          <w:b/>
        </w:rPr>
        <w:t>Three approved examples.</w:t>
      </w:r>
      <w:r>
        <w:t xml:space="preserve"> Choose relevant emails, posts or website copy. Add a note about what you like in each. Remove customer details where needed.</w:t>
      </w:r>
    </w:p>
    <w:p>
      <w:pPr>
        <w:spacing w:after="80"/>
      </w:pPr>
      <w:r>
        <w:rPr>
          <w:b/>
        </w:rPr>
        <w:t>The facts for this task.</w:t>
      </w:r>
      <w:r>
        <w:t xml:space="preserve"> Name the audience, service, offer, price, dates and next step. Include the details that apply.</w:t>
      </w:r>
    </w:p>
    <w:p>
      <w:pPr>
        <w:spacing w:after="120"/>
      </w:pPr>
      <w:r>
        <w:t>Keep these materials available in the chat or project you are using. Do not assume a new chat has them.</w:t>
      </w:r>
    </w:p>
    <w:p>
      <w:pPr>
        <w:pStyle w:val="Heading2"/>
      </w:pPr>
      <w:r>
        <w:t>If you do not have a voice guide</w:t>
      </w:r>
    </w:p>
    <w:p>
      <w:pPr>
        <w:spacing w:after="80"/>
      </w:pPr>
      <w:r>
        <w:t>Fill in this short brief and add any writing examples you have.</w:t>
      </w:r>
    </w:p>
    <w:p>
      <w:pPr>
        <w:spacing w:after="140"/>
      </w:pPr>
      <w:r>
        <w:t>I’m writing for [audience]. I want them to [action]. The facts you can use are [facts]. Our tone is [description]. We avoid [words or phrases]. Here is writing that sounds like us: [example].</w:t>
      </w:r>
    </w:p>
    <w:p>
      <w:pPr>
        <w:pStyle w:val="Heading2"/>
      </w:pPr>
      <w:r>
        <w:t>What to watch for</w:t>
      </w:r>
    </w:p>
    <w:tbl>
      <w:tblPr>
        <w:tblW w:type="auto" w:w="0"/>
        <w:tblLayout w:type="fixed"/>
        <w:tblLook w:firstColumn="1" w:firstRow="1" w:lastColumn="0" w:lastRow="0" w:noHBand="0" w:noVBand="1" w:val="04A0"/>
      </w:tblPr>
      <w:tblGrid>
        <w:gridCol w:w="1469"/>
        <w:gridCol w:w="4176"/>
        <w:gridCol w:w="4435"/>
      </w:tblGrid>
      <w:tr>
        <w:trPr>
          <w:cantSplit/>
          <w:tblHeader/>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shd w:fill="E9EEF0"/>
          </w:tcPr>
          <w:p>
            <w:pPr>
              <w:spacing w:after="0" w:line="252" w:lineRule="auto"/>
            </w:pPr>
            <w:r>
              <w:rPr>
                <w:b/>
                <w:color w:val="000000"/>
                <w:sz w:val="20"/>
              </w:rPr>
              <w:t>Pattern</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shd w:fill="E9EEF0"/>
          </w:tcPr>
          <w:p>
            <w:pPr>
              <w:spacing w:after="0" w:line="252" w:lineRule="auto"/>
            </w:pPr>
            <w:r>
              <w:rPr>
                <w:b/>
                <w:color w:val="000000"/>
                <w:sz w:val="20"/>
              </w:rPr>
              <w:t>Example</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shd w:fill="E9EEF0"/>
          </w:tcPr>
          <w:p>
            <w:pPr>
              <w:spacing w:after="0" w:line="252" w:lineRule="auto"/>
            </w:pPr>
            <w:r>
              <w:rPr>
                <w:b/>
                <w:color w:val="000000"/>
                <w:sz w:val="20"/>
              </w:rPr>
              <w:t>What to do</w:t>
            </w:r>
          </w:p>
        </w:tc>
      </w:tr>
      <w:tr>
        <w:trPr>
          <w:cantSplit/>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Hype</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“game-changing”, “revolutionary”, “unlock your potential”</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Describe the actual service or benefit.</w:t>
            </w:r>
          </w:p>
        </w:tc>
      </w:tr>
      <w:tr>
        <w:trPr>
          <w:cantSplit/>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Vague jargon</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“leverage synergies”, “holistic solutions”</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Say who does what in ordinary language.</w:t>
            </w:r>
          </w:p>
        </w:tc>
      </w:tr>
      <w:tr>
        <w:trPr>
          <w:cantSplit/>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Stock wording</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“In today’s fast-paced world”; “It’s not about X. It’s about Y.”</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Start with the point and explain it directly.</w:t>
            </w:r>
          </w:p>
        </w:tc>
      </w:tr>
      <w:tr>
        <w:trPr>
          <w:cantSplit/>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Repetition</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The same idea in the opening, body and conclusion.</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Keep the clearest version.</w:t>
            </w:r>
          </w:p>
        </w:tc>
      </w:tr>
      <w:tr>
        <w:trPr>
          <w:cantSplit/>
        </w:trPr>
        <w:tc>
          <w:tcPr>
            <w:tcW w:type="dxa" w:w="1469"/>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Invented detail</w:t>
            </w:r>
          </w:p>
        </w:tc>
        <w:tc>
          <w:tcPr>
            <w:tcW w:type="dxa" w:w="4176"/>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A number, testimonial or personal story with no source.</w:t>
            </w:r>
          </w:p>
        </w:tc>
        <w:tc>
          <w:tcPr>
            <w:tcW w:type="dxa" w:w="4435"/>
            <w:vAlign w:val="center"/>
            <w:tcMar>
              <w:top w:w="65" w:type="dxa"/>
              <w:bottom w:w="65" w:type="dxa"/>
              <w:left w:w="85" w:type="dxa"/>
              <w:right w:w="85"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0"/>
              </w:rPr>
              <w:t>Remove it or ask for the missing evidence.</w:t>
            </w:r>
          </w:p>
        </w:tc>
      </w:tr>
    </w:tbl>
    <w:p>
      <w:pPr>
        <w:spacing w:after="100" w:before="140"/>
      </w:pPr>
      <w:r>
        <w:rPr>
          <w:sz w:val="20"/>
        </w:rPr>
        <w:t>These are editing signals, not proof that AI wrote something. Em dashes are ordinary punctuation; leaving them out here is a style choice.</w:t>
      </w:r>
    </w:p>
    <w:p>
      <w:pPr>
        <w:pStyle w:val="Heading2"/>
      </w:pPr>
      <w:r>
        <w:t>Help with your brand brief</w:t>
      </w:r>
    </w:p>
    <w:p>
      <w:r>
        <w:t xml:space="preserve">Want help documenting your business, customers and voice? Explore </w:t>
      </w:r>
      <w:hyperlink r:id="rId9">
        <w:r>
          <w:rPr>
            <w:color w:val="1E4B58"/>
            <w:u w:val="single"/>
            <w:sz w:val="22"/>
          </w:rPr>
          <w:t>Your AI Brand Playbook</w:t>
        </w:r>
      </w:hyperlink>
      <w:r>
        <w:t xml:space="preserve"> at AIVA.</w:t>
      </w:r>
    </w:p>
    <w:p>
      <w:pPr>
        <w:spacing w:after="0"/>
      </w:pPr>
      <w:r>
        <w:rPr>
          <w:sz w:val="17"/>
        </w:rPr>
        <w:t xml:space="preserve">Further guidance: </w:t>
      </w:r>
      <w:hyperlink r:id="rId10">
        <w:r>
          <w:rPr>
            <w:color w:val="1E4B58"/>
            <w:u w:val="single"/>
            <w:sz w:val="17"/>
          </w:rPr>
          <w:t>OpenAI guidance on projects</w:t>
        </w:r>
      </w:hyperlink>
      <w:r>
        <w:rPr>
          <w:sz w:val="17"/>
        </w:rPr>
        <w:t xml:space="preserve">  |  </w:t>
      </w:r>
      <w:hyperlink r:id="rId11">
        <w:r>
          <w:rPr>
            <w:color w:val="1E4B58"/>
            <w:u w:val="single"/>
            <w:sz w:val="17"/>
          </w:rPr>
          <w:t>Anthropic guidance on prompting</w:t>
        </w:r>
      </w:hyperlink>
    </w:p>
    <w:sectPr w:rsidR="00FC693F" w:rsidRPr="0006063C" w:rsidSect="00034616">
      <w:footerReference w:type="default" r:id="rId12"/>
      <w:pgSz w:w="12240" w:h="15840"/>
      <w:pgMar w:top="893" w:right="1080" w:bottom="936"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before="0" w:after="0"/>
    </w:pPr>
    <w:r>
      <w:rPr>
        <w:sz w:val="18"/>
      </w:rPr>
      <w:t>AIVA  |  aiva.ie</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20"/>
    </w:pPr>
    <w:rPr>
      <w:rFonts w:asciiTheme="majorHAnsi" w:eastAsiaTheme="majorEastAsia" w:hAnsiTheme="majorHAnsi" w:cstheme="majorBidi" w:ascii="Arial" w:hAnsi="Arial"/>
      <w:b w:val="0"/>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iva.ie/services/ai-brand-playbook" TargetMode="External"/><Relationship Id="rId10" Type="http://schemas.openxmlformats.org/officeDocument/2006/relationships/hyperlink" Target="https://help.openai.com/en/articles/10169521-projects-in-chatgpt" TargetMode="External"/><Relationship Id="rId11" Type="http://schemas.openxmlformats.org/officeDocument/2006/relationships/hyperlink" Target="https://docs.anthropic.com/en/docs/build-with-claude/prompt-engineering/prompt-templates-and-variables"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 AI slop prompt</dc:title>
  <dc:subject>A reusable writing prompt and brand briefing guide</dc:subject>
  <dc:creator>AIVA</dc:creator>
  <cp:keywords>AI writing, brand voice, prompt, AIVA</cp:keywords>
  <dc:description/>
  <cp:lastModifiedBy/>
  <cp:revision>1</cp:revision>
  <dcterms:created xsi:type="dcterms:W3CDTF">2013-12-23T23:15:00Z</dcterms:created>
  <dcterms:modified xsi:type="dcterms:W3CDTF">2013-12-23T23:15:00Z</dcterms:modified>
  <cp:category/>
</cp:coreProperties>
</file>